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7" w:rsidRPr="00884E72" w:rsidRDefault="0030686B" w:rsidP="00634BD7">
      <w:pPr>
        <w:pStyle w:val="Default"/>
        <w:rPr>
          <w:rFonts w:hAnsi="メイリオ"/>
          <w:sz w:val="36"/>
          <w:szCs w:val="36"/>
        </w:rPr>
      </w:pPr>
      <w:r w:rsidRPr="00884E72">
        <w:rPr>
          <w:rFonts w:hAnsi="メイリオ"/>
          <w:b/>
          <w:bCs/>
          <w:sz w:val="36"/>
          <w:szCs w:val="36"/>
        </w:rPr>
        <w:t>SCO</w:t>
      </w:r>
      <w:r w:rsidR="00634BD7" w:rsidRPr="00884E72">
        <w:rPr>
          <w:rFonts w:hAnsi="メイリオ"/>
          <w:b/>
          <w:bCs/>
          <w:sz w:val="36"/>
          <w:szCs w:val="36"/>
        </w:rPr>
        <w:t>A</w:t>
      </w:r>
      <w:r w:rsidR="00634BD7" w:rsidRPr="00884E72">
        <w:rPr>
          <w:rFonts w:hAnsi="メイリオ" w:hint="eastAsia"/>
          <w:b/>
          <w:bCs/>
          <w:sz w:val="36"/>
          <w:szCs w:val="36"/>
        </w:rPr>
        <w:t>キャンプ</w:t>
      </w:r>
      <w:r w:rsidR="00634BD7" w:rsidRPr="00884E72">
        <w:rPr>
          <w:rFonts w:hAnsi="メイリオ"/>
          <w:b/>
          <w:bCs/>
          <w:sz w:val="36"/>
          <w:szCs w:val="36"/>
        </w:rPr>
        <w:t xml:space="preserve"> </w:t>
      </w:r>
      <w:r w:rsidR="00634BD7" w:rsidRPr="00884E72">
        <w:rPr>
          <w:rFonts w:hAnsi="メイリオ" w:hint="eastAsia"/>
          <w:b/>
          <w:bCs/>
          <w:sz w:val="36"/>
          <w:szCs w:val="36"/>
        </w:rPr>
        <w:t>持ち物リスト</w:t>
      </w:r>
      <w:r w:rsidR="00634BD7" w:rsidRPr="00884E72">
        <w:rPr>
          <w:rFonts w:hAnsi="メイリオ"/>
          <w:b/>
          <w:bCs/>
          <w:sz w:val="36"/>
          <w:szCs w:val="36"/>
        </w:rPr>
        <w:t xml:space="preserve"> </w:t>
      </w:r>
    </w:p>
    <w:p w:rsidR="00884E72" w:rsidRDefault="00884E72" w:rsidP="00EB1721">
      <w:pPr>
        <w:pStyle w:val="Default"/>
        <w:spacing w:line="320" w:lineRule="exact"/>
        <w:rPr>
          <w:rFonts w:hAnsi="メイリオ" w:cs="MS UI Gothic"/>
          <w:sz w:val="21"/>
          <w:szCs w:val="21"/>
          <w:u w:val="single"/>
        </w:rPr>
      </w:pPr>
    </w:p>
    <w:p w:rsidR="00EB1721" w:rsidRPr="00884E72" w:rsidRDefault="00634BD7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Pr="00884E72">
        <w:rPr>
          <w:rFonts w:hAnsi="メイリオ" w:hint="eastAsia"/>
          <w:b/>
          <w:bCs/>
          <w:sz w:val="21"/>
          <w:szCs w:val="21"/>
          <w:u w:val="single"/>
        </w:rPr>
        <w:t>必ず自分で荷物をかばんにつめましょう。</w:t>
      </w:r>
      <w:r w:rsidRPr="00884E72">
        <w:rPr>
          <w:rFonts w:hAnsi="メイリオ"/>
          <w:b/>
          <w:bCs/>
          <w:sz w:val="21"/>
          <w:szCs w:val="21"/>
          <w:u w:val="single"/>
        </w:rPr>
        <w:t xml:space="preserve"> </w:t>
      </w:r>
    </w:p>
    <w:p w:rsidR="00634BD7" w:rsidRPr="00884E72" w:rsidRDefault="00634BD7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Pr="00884E72">
        <w:rPr>
          <w:rFonts w:hAnsi="メイリオ" w:cs="メイリオca蔀." w:hint="eastAsia"/>
          <w:sz w:val="21"/>
          <w:szCs w:val="21"/>
          <w:u w:val="single"/>
        </w:rPr>
        <w:t>どんな小さいものにも、</w:t>
      </w:r>
      <w:r w:rsidRPr="00884E72">
        <w:rPr>
          <w:rFonts w:hAnsi="メイリオ" w:hint="eastAsia"/>
          <w:b/>
          <w:bCs/>
          <w:sz w:val="21"/>
          <w:szCs w:val="21"/>
          <w:u w:val="single"/>
        </w:rPr>
        <w:t>かならず名前を書いておいてください</w:t>
      </w:r>
      <w:r w:rsidRPr="00884E72">
        <w:rPr>
          <w:rFonts w:hAnsi="メイリオ" w:cs="メイリオca蔀." w:hint="eastAsia"/>
          <w:sz w:val="21"/>
          <w:szCs w:val="21"/>
          <w:u w:val="single"/>
        </w:rPr>
        <w:t>。</w:t>
      </w:r>
      <w:r w:rsidRPr="00884E72">
        <w:rPr>
          <w:rFonts w:hAnsi="メイリオ" w:cs="メイリオca蔀."/>
          <w:sz w:val="21"/>
          <w:szCs w:val="21"/>
          <w:u w:val="single"/>
        </w:rPr>
        <w:t xml:space="preserve"> </w:t>
      </w:r>
    </w:p>
    <w:p w:rsidR="00634BD7" w:rsidRPr="00884E72" w:rsidRDefault="00634BD7" w:rsidP="00EB1721">
      <w:pPr>
        <w:pStyle w:val="Default"/>
        <w:spacing w:line="320" w:lineRule="exact"/>
        <w:rPr>
          <w:rFonts w:hAnsi="メイリオ"/>
          <w:b/>
          <w:bCs/>
          <w:sz w:val="21"/>
          <w:szCs w:val="21"/>
          <w:u w:val="single"/>
        </w:rPr>
      </w:pPr>
      <w:r w:rsidRPr="00884E72">
        <w:rPr>
          <w:rFonts w:hAnsi="メイリオ" w:cs="MS UI Gothic" w:hint="eastAsia"/>
          <w:sz w:val="21"/>
          <w:szCs w:val="21"/>
          <w:u w:val="single"/>
        </w:rPr>
        <w:t>＊</w:t>
      </w:r>
      <w:r w:rsidRPr="00884E72">
        <w:rPr>
          <w:rFonts w:hAnsi="メイリオ" w:cs="MS UI Gothic"/>
          <w:sz w:val="21"/>
          <w:szCs w:val="21"/>
          <w:u w:val="single"/>
        </w:rPr>
        <w:t xml:space="preserve"> </w:t>
      </w:r>
      <w:r w:rsidRPr="00884E72">
        <w:rPr>
          <w:rFonts w:hAnsi="メイリオ" w:hint="eastAsia"/>
          <w:b/>
          <w:bCs/>
          <w:sz w:val="21"/>
          <w:szCs w:val="21"/>
          <w:u w:val="single"/>
        </w:rPr>
        <w:t>バス利用者は★のついた持ち物は、ナップサックに入れてきてください。</w:t>
      </w:r>
      <w:r w:rsidRPr="00884E72">
        <w:rPr>
          <w:rFonts w:hAnsi="メイリオ"/>
          <w:b/>
          <w:bCs/>
          <w:sz w:val="21"/>
          <w:szCs w:val="21"/>
          <w:u w:val="single"/>
        </w:rPr>
        <w:t xml:space="preserve"> </w:t>
      </w:r>
    </w:p>
    <w:p w:rsidR="00EB1721" w:rsidRDefault="00EB1721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★ナップサック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（キャンプ施設内での移動時に必要なものを入れます。）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cs="メイリオca蔀." w:hint="eastAsia"/>
                <w:sz w:val="18"/>
                <w:szCs w:val="18"/>
              </w:rPr>
              <w:t>★</w:t>
            </w: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お弁当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（捨てられる容器に入れて下さい。）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★水筒</w:t>
            </w:r>
            <w:r w:rsidRPr="00884E72">
              <w:rPr>
                <w:rFonts w:hAnsi="メイリオ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★コップ</w:t>
            </w:r>
            <w:r w:rsidRPr="00884E72">
              <w:rPr>
                <w:rFonts w:hAnsi="メイリオ"/>
                <w:b/>
                <w:bCs/>
                <w:sz w:val="18"/>
                <w:szCs w:val="18"/>
              </w:rPr>
              <w:t xml:space="preserve"> </w:t>
            </w: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（キャンプ中、水を飲むのに使います。沢山のコップが並ぶので必ず名前を明記してください。）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★健康保険証添付票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（受付の際、集めます。）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★くすり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（酔い止めやいつも飲んでいる薬がある場合はお持ちください。）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着替え(運動しやすい服装)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（泊数分）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下着・靴下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（泊数分）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345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タオル類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（バスタオル代わりに小さく乾きやすいタオル２～３枚もOK）</w:t>
            </w:r>
          </w:p>
        </w:tc>
      </w:tr>
      <w:tr w:rsidR="00795C23" w:rsidRPr="00884E72" w:rsidTr="00453F40">
        <w:trPr>
          <w:trHeight w:val="375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Pr="00992C28" w:rsidRDefault="00795C23" w:rsidP="00795C23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884E72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cs="メイリオca蔀." w:hint="eastAsia"/>
                <w:b/>
                <w:sz w:val="18"/>
                <w:szCs w:val="18"/>
              </w:rPr>
              <w:t>汗拭き用タオルハンカチ等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長袖と長ズボン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（清里は必須。伊豆は長袖のはおるものを</w:t>
            </w:r>
            <w:r w:rsidRPr="00884E72">
              <w:rPr>
                <w:rFonts w:hAnsi="メイリオ" w:cs="メイリオca蔀."/>
                <w:sz w:val="18"/>
                <w:szCs w:val="18"/>
              </w:rPr>
              <w:t>1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枚持ってきて下さい。）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  <w:tcBorders>
              <w:lef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寝巻き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（清里セッションは、朝晩冷え込むので、長袖･長ズボンがよいでしょう。）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洗面用具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（歯磨きセット。シャンプー、ソープ等は不要）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51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帽子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（運動しているときに被れるもの。熱中症予防のため</w:t>
            </w:r>
            <w:r w:rsidRPr="00884E72">
              <w:rPr>
                <w:rFonts w:hAnsi="メイリオ" w:cs="メイリオca蔀." w:hint="eastAsia"/>
                <w:b/>
                <w:sz w:val="18"/>
                <w:szCs w:val="18"/>
              </w:rPr>
              <w:t>忘れずに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持ってきてください。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)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虫よけや、かゆみどめの薬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（虫除け・痒み止めの薬は必ず持ってきてください。）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日焼け止め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（昼間の日差しは強いです。）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550287">
            <w:pPr>
              <w:pStyle w:val="Default"/>
              <w:rPr>
                <w:rFonts w:hAnsi="メイリオ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雨具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（傘ではなく雨合羽）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453F40">
        <w:trPr>
          <w:trHeight w:val="170"/>
          <w:jc w:val="center"/>
        </w:trPr>
        <w:tc>
          <w:tcPr>
            <w:tcW w:w="200" w:type="pct"/>
            <w:tcBorders>
              <w:left w:val="nil"/>
              <w:righ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  <w:right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b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ビニール袋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（汚れ物や濡れものを入れるため）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503D71">
        <w:trPr>
          <w:trHeight w:val="170"/>
          <w:jc w:val="center"/>
        </w:trPr>
        <w:tc>
          <w:tcPr>
            <w:tcW w:w="200" w:type="pct"/>
            <w:tcBorders>
              <w:left w:val="nil"/>
              <w:bottom w:val="nil"/>
              <w:right w:val="nil"/>
            </w:tcBorders>
          </w:tcPr>
          <w:p w:rsidR="00795C23" w:rsidRDefault="00795C23" w:rsidP="00795C23">
            <w:pPr>
              <w:jc w:val="center"/>
            </w:pPr>
            <w:r w:rsidRPr="00992C2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left w:val="nil"/>
              <w:bottom w:val="nil"/>
              <w:right w:val="nil"/>
            </w:tcBorders>
          </w:tcPr>
          <w:p w:rsidR="00795C23" w:rsidRPr="00884E72" w:rsidRDefault="00795C23" w:rsidP="00884E72">
            <w:pPr>
              <w:pStyle w:val="Default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cs="メイリオca蔀." w:hint="eastAsia"/>
                <w:b/>
                <w:sz w:val="18"/>
                <w:szCs w:val="18"/>
              </w:rPr>
              <w:t>宛名が書いてあるハガキ2枚とペン：今年からご家族やお友達にハガキを書く時間を設けます。</w:t>
            </w:r>
          </w:p>
        </w:tc>
      </w:tr>
    </w:tbl>
    <w:p w:rsidR="00884E72" w:rsidRDefault="00884E72" w:rsidP="00EB1721">
      <w:pPr>
        <w:pStyle w:val="Default"/>
        <w:spacing w:line="320" w:lineRule="exact"/>
        <w:rPr>
          <w:rFonts w:hAnsi="メイリオ"/>
          <w:sz w:val="21"/>
          <w:szCs w:val="21"/>
          <w:u w:val="single"/>
        </w:rPr>
      </w:pPr>
    </w:p>
    <w:p w:rsidR="00884E72" w:rsidRPr="00884E72" w:rsidRDefault="00884E72" w:rsidP="00884E72">
      <w:pPr>
        <w:pStyle w:val="Default"/>
        <w:rPr>
          <w:rFonts w:hAnsi="メイリオ" w:cs="メイリオca蔀."/>
          <w:b/>
          <w:sz w:val="18"/>
          <w:szCs w:val="18"/>
        </w:rPr>
      </w:pPr>
      <w:r w:rsidRPr="00884E72">
        <w:rPr>
          <w:rFonts w:hAnsi="メイリオ" w:cs="メイリオca蔀." w:hint="eastAsia"/>
          <w:b/>
          <w:sz w:val="18"/>
          <w:szCs w:val="18"/>
        </w:rPr>
        <w:t>以下は</w:t>
      </w:r>
      <w:r w:rsidR="007F4C81">
        <w:rPr>
          <w:rFonts w:hAnsi="メイリオ" w:cs="メイリオca蔀." w:hint="eastAsia"/>
          <w:b/>
          <w:sz w:val="18"/>
          <w:szCs w:val="18"/>
        </w:rPr>
        <w:t>伊豆</w:t>
      </w:r>
      <w:r w:rsidRPr="00884E72">
        <w:rPr>
          <w:rFonts w:hAnsi="メイリオ" w:cs="メイリオca蔀." w:hint="eastAsia"/>
          <w:b/>
          <w:sz w:val="18"/>
          <w:szCs w:val="18"/>
        </w:rPr>
        <w:t>セッションのみ</w:t>
      </w: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503D71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837BFE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水着と水泳帽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（屋内プールで遊びます。）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</w:p>
        </w:tc>
      </w:tr>
      <w:tr w:rsidR="00795C23" w:rsidRPr="00884E72" w:rsidTr="00503D71">
        <w:trPr>
          <w:trHeight w:val="169"/>
          <w:jc w:val="center"/>
        </w:trPr>
        <w:tc>
          <w:tcPr>
            <w:tcW w:w="200" w:type="pct"/>
          </w:tcPr>
          <w:p w:rsidR="00795C23" w:rsidRDefault="00795C23" w:rsidP="00795C23">
            <w:pPr>
              <w:jc w:val="center"/>
            </w:pPr>
            <w:r w:rsidRPr="00837BFE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</w:tcPr>
          <w:p w:rsidR="00795C23" w:rsidRPr="00884E72" w:rsidRDefault="00795C23" w:rsidP="00884E72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上履き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（学校の上履きや体育館履きのように動きやすいもの）</w:t>
            </w:r>
            <w:r w:rsidRPr="00884E72">
              <w:rPr>
                <w:rFonts w:hAnsi="メイリオ" w:cs="メイリオca蔀."/>
                <w:sz w:val="18"/>
                <w:szCs w:val="18"/>
              </w:rPr>
              <w:t xml:space="preserve"> </w:t>
            </w:r>
            <w:r w:rsidRPr="00884E72">
              <w:rPr>
                <w:rFonts w:hAnsi="メイリオ" w:cs="メイリオca蔀." w:hint="eastAsia"/>
                <w:sz w:val="18"/>
                <w:szCs w:val="18"/>
              </w:rPr>
              <w:t>必ず名前明記のこと</w:t>
            </w:r>
            <w:bookmarkStart w:id="0" w:name="_GoBack"/>
            <w:bookmarkEnd w:id="0"/>
          </w:p>
        </w:tc>
      </w:tr>
    </w:tbl>
    <w:p w:rsidR="00884E72" w:rsidRDefault="00884E72" w:rsidP="00884E72">
      <w:pPr>
        <w:pStyle w:val="Default"/>
        <w:rPr>
          <w:rFonts w:hAnsi="メイリオ" w:cs="メイリオca蔀."/>
          <w:b/>
          <w:sz w:val="18"/>
          <w:szCs w:val="18"/>
        </w:rPr>
      </w:pPr>
    </w:p>
    <w:p w:rsidR="00155392" w:rsidRPr="00884E72" w:rsidRDefault="00884E72" w:rsidP="00884E72">
      <w:pPr>
        <w:pStyle w:val="Default"/>
        <w:rPr>
          <w:rFonts w:hAnsi="メイリオ" w:cs="メイリオca蔀."/>
          <w:b/>
          <w:sz w:val="18"/>
          <w:szCs w:val="18"/>
        </w:rPr>
      </w:pPr>
      <w:r w:rsidRPr="00884E72">
        <w:rPr>
          <w:rFonts w:hAnsi="メイリオ" w:cs="メイリオca蔀." w:hint="eastAsia"/>
          <w:b/>
          <w:sz w:val="18"/>
          <w:szCs w:val="18"/>
        </w:rPr>
        <w:t>以下は清里セッションのみ</w:t>
      </w:r>
    </w:p>
    <w:tbl>
      <w:tblPr>
        <w:tblW w:w="985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"/>
        <w:gridCol w:w="9460"/>
      </w:tblGrid>
      <w:tr w:rsidR="00795C23" w:rsidRPr="00884E72" w:rsidTr="00503D71">
        <w:trPr>
          <w:trHeight w:val="170"/>
          <w:jc w:val="center"/>
        </w:trPr>
        <w:tc>
          <w:tcPr>
            <w:tcW w:w="200" w:type="pct"/>
            <w:tcBorders>
              <w:top w:val="nil"/>
            </w:tcBorders>
          </w:tcPr>
          <w:p w:rsidR="00795C23" w:rsidRPr="00884E72" w:rsidRDefault="00795C23" w:rsidP="00795C23">
            <w:pPr>
              <w:pStyle w:val="Default"/>
              <w:jc w:val="center"/>
              <w:rPr>
                <w:rFonts w:hAnsi="メイリオ"/>
                <w:b/>
                <w:bCs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▢</w:t>
            </w:r>
          </w:p>
        </w:tc>
        <w:tc>
          <w:tcPr>
            <w:tcW w:w="4800" w:type="pct"/>
            <w:tcBorders>
              <w:top w:val="nil"/>
            </w:tcBorders>
          </w:tcPr>
          <w:p w:rsidR="00795C23" w:rsidRPr="00884E72" w:rsidRDefault="00795C23" w:rsidP="00550287">
            <w:pPr>
              <w:pStyle w:val="Default"/>
              <w:rPr>
                <w:rFonts w:hAnsi="メイリオ" w:cs="メイリオca蔀."/>
                <w:sz w:val="18"/>
                <w:szCs w:val="18"/>
              </w:rPr>
            </w:pPr>
            <w:r w:rsidRPr="00884E72">
              <w:rPr>
                <w:rFonts w:hAnsi="メイリオ" w:hint="eastAsia"/>
                <w:b/>
                <w:bCs/>
                <w:sz w:val="18"/>
                <w:szCs w:val="18"/>
              </w:rPr>
              <w:t>懐中電灯</w:t>
            </w:r>
          </w:p>
        </w:tc>
      </w:tr>
    </w:tbl>
    <w:p w:rsidR="00884E72" w:rsidRPr="00884E72" w:rsidRDefault="00884E72">
      <w:pPr>
        <w:rPr>
          <w:rFonts w:ascii="メイリオ" w:eastAsia="メイリオ" w:hAnsi="メイリオ"/>
        </w:rPr>
      </w:pPr>
    </w:p>
    <w:sectPr w:rsidR="00884E72" w:rsidRPr="00884E72" w:rsidSect="00884E72">
      <w:footerReference w:type="default" r:id="rId6"/>
      <w:pgSz w:w="11906" w:h="16838"/>
      <w:pgMar w:top="851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4D" w:rsidRDefault="00034A4D" w:rsidP="00884E72">
      <w:r>
        <w:separator/>
      </w:r>
    </w:p>
  </w:endnote>
  <w:endnote w:type="continuationSeparator" w:id="0">
    <w:p w:rsidR="00034A4D" w:rsidRDefault="00034A4D" w:rsidP="0088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ca蔀.">
    <w:altName w:val="AR P勘亭流H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2" w:rsidRPr="0018211E" w:rsidRDefault="00884E72" w:rsidP="00884E72">
    <w:pPr>
      <w:pStyle w:val="a5"/>
      <w:jc w:val="center"/>
      <w:rPr>
        <w:rFonts w:ascii="メイリオ" w:eastAsia="メイリオ" w:hAnsi="メイリオ"/>
      </w:rPr>
    </w:pPr>
    <w:r w:rsidRPr="0018211E">
      <w:rPr>
        <w:rFonts w:ascii="メイリオ" w:eastAsia="メイリオ" w:hAnsi="メイリオ"/>
        <w:noProof/>
      </w:rPr>
      <w:drawing>
        <wp:inline distT="0" distB="0" distL="0" distR="0">
          <wp:extent cx="957888" cy="582401"/>
          <wp:effectExtent l="19050" t="0" r="0" b="0"/>
          <wp:docPr id="1" name="図 0" descr="logo_sc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oa.jpg"/>
                  <pic:cNvPicPr/>
                </pic:nvPicPr>
                <pic:blipFill>
                  <a:blip r:embed="rId1"/>
                  <a:srcRect l="9937" t="10769" r="7088" b="18462"/>
                  <a:stretch>
                    <a:fillRect/>
                  </a:stretch>
                </pic:blipFill>
                <pic:spPr>
                  <a:xfrm>
                    <a:off x="0" y="0"/>
                    <a:ext cx="957888" cy="58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4D" w:rsidRDefault="00034A4D" w:rsidP="00884E72">
      <w:r>
        <w:separator/>
      </w:r>
    </w:p>
  </w:footnote>
  <w:footnote w:type="continuationSeparator" w:id="0">
    <w:p w:rsidR="00034A4D" w:rsidRDefault="00034A4D" w:rsidP="00884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D7"/>
    <w:rsid w:val="00034A4D"/>
    <w:rsid w:val="00145047"/>
    <w:rsid w:val="00155392"/>
    <w:rsid w:val="0018211E"/>
    <w:rsid w:val="001E74DD"/>
    <w:rsid w:val="0029229E"/>
    <w:rsid w:val="002B44EB"/>
    <w:rsid w:val="002C72F9"/>
    <w:rsid w:val="0030686B"/>
    <w:rsid w:val="00311BD0"/>
    <w:rsid w:val="003557DB"/>
    <w:rsid w:val="00360B13"/>
    <w:rsid w:val="00453F40"/>
    <w:rsid w:val="004850C4"/>
    <w:rsid w:val="00503D71"/>
    <w:rsid w:val="005B6E69"/>
    <w:rsid w:val="005E1AE6"/>
    <w:rsid w:val="00634BD7"/>
    <w:rsid w:val="00753BB2"/>
    <w:rsid w:val="007669A5"/>
    <w:rsid w:val="00795C23"/>
    <w:rsid w:val="007E53F9"/>
    <w:rsid w:val="007F4C81"/>
    <w:rsid w:val="00884E72"/>
    <w:rsid w:val="009625CB"/>
    <w:rsid w:val="00A21E9F"/>
    <w:rsid w:val="00A63AEF"/>
    <w:rsid w:val="00A7039C"/>
    <w:rsid w:val="00C32859"/>
    <w:rsid w:val="00C57BF8"/>
    <w:rsid w:val="00D667DD"/>
    <w:rsid w:val="00DE2B5B"/>
    <w:rsid w:val="00DF1D07"/>
    <w:rsid w:val="00E71392"/>
    <w:rsid w:val="00EB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D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8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E72"/>
  </w:style>
  <w:style w:type="paragraph" w:styleId="a5">
    <w:name w:val="footer"/>
    <w:basedOn w:val="a"/>
    <w:link w:val="a6"/>
    <w:uiPriority w:val="99"/>
    <w:semiHidden/>
    <w:unhideWhenUsed/>
    <w:rsid w:val="0088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E72"/>
  </w:style>
  <w:style w:type="paragraph" w:styleId="a7">
    <w:name w:val="Balloon Text"/>
    <w:basedOn w:val="a"/>
    <w:link w:val="a8"/>
    <w:uiPriority w:val="99"/>
    <w:semiHidden/>
    <w:unhideWhenUsed/>
    <w:rsid w:val="00884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持ち物リスト</vt:lpstr>
    </vt:vector>
  </TitlesOfParts>
  <Company>SCOA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持ち物リスト</dc:title>
  <dc:subject>SCOA Summer Camp 2015</dc:subject>
  <dc:creator>Keiko Best</dc:creator>
  <cp:lastModifiedBy>Mica</cp:lastModifiedBy>
  <cp:revision>2</cp:revision>
  <dcterms:created xsi:type="dcterms:W3CDTF">2015-06-29T11:38:00Z</dcterms:created>
  <dcterms:modified xsi:type="dcterms:W3CDTF">2015-06-29T11:38:00Z</dcterms:modified>
</cp:coreProperties>
</file>